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内部选聘工作人员计划表</w:t>
      </w:r>
    </w:p>
    <w:tbl>
      <w:tblPr>
        <w:tblStyle w:val="5"/>
        <w:tblW w:w="8868" w:type="dxa"/>
        <w:tblInd w:w="-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10"/>
        <w:gridCol w:w="1425"/>
        <w:gridCol w:w="417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eastAsia="zh-CN"/>
              </w:rPr>
              <w:t>公司名称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  <w:t>岗位要求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河北太行食品有限公司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管理岗</w:t>
            </w:r>
          </w:p>
        </w:tc>
        <w:tc>
          <w:tcPr>
            <w:tcW w:w="41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全日制本科学历及以上；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管理学、经济学相关专业，硕研优先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应届毕业生或毕业不满2年的往届毕业生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冷库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管理岗</w:t>
            </w:r>
          </w:p>
        </w:tc>
        <w:tc>
          <w:tcPr>
            <w:tcW w:w="41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全日制本科学历及以上；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管理学相关专业，硕研优先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应届毕业生或毕业不满2年的往届毕业生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专业市场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统计岗</w:t>
            </w:r>
          </w:p>
        </w:tc>
        <w:tc>
          <w:tcPr>
            <w:tcW w:w="41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全日制本科学历及以上；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管理学、经济文学类相关专业，硕研优先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应届毕业生或毕业不满2年的往届毕业生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机房制冷设备操作岗</w:t>
            </w:r>
          </w:p>
        </w:tc>
        <w:tc>
          <w:tcPr>
            <w:tcW w:w="41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全日制本科学历及以上；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工学、工程类等相关专业，硕研优先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应届毕业生或毕业不满2年的往届毕业生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河北省冀交物流有限公司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出纳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岗</w:t>
            </w:r>
          </w:p>
        </w:tc>
        <w:tc>
          <w:tcPr>
            <w:tcW w:w="41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及以上学历；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2.税务税收、审计类、会计、财务管理、会计电算化、管理会计等财务相关专业；3.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以上财务相关工作经验；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4.熟练应用财务及office办公软件；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5.具备良好的职业道德水平、工作执行力、沟通协调能力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衡水智慧物流港有限公司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项目工程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  <w:t>岗</w:t>
            </w:r>
          </w:p>
        </w:tc>
        <w:tc>
          <w:tcPr>
            <w:tcW w:w="41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1.本科及以上学历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工程类专业；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5年以上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项目工程管理、质检等相关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4.具有中级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5.熟悉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工程类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专业知识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与技能；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具备良好的职业道德水平、工作执行力、沟通协调能力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河北交投井储物流有限公司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财务岗</w:t>
            </w:r>
          </w:p>
        </w:tc>
        <w:tc>
          <w:tcPr>
            <w:tcW w:w="41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1.大专及以上学历；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2.税务税收、审计类、会计、财务管理、会计电算化、管理会计等财务相关专业；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具有3年及以上财务相关工作经验；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4.熟练应用财务及office办公软件；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5.具备良好的职业道德水平、工作执行力、沟通协调能力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业务专员</w:t>
            </w:r>
          </w:p>
        </w:tc>
        <w:tc>
          <w:tcPr>
            <w:tcW w:w="41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及以上学历；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2.具有3年及以上销售、产品推广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、质检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等工作经验；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.熟练应用office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办公软件；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较好的口头和书面表达能力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.具备良好的职业道德水平、工作执行力、沟通协调能力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</w:t>
            </w:r>
          </w:p>
        </w:tc>
      </w:tr>
    </w:tbl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TMzZmNhODQ3YzlhYzdmMjY4ZDBmN2MxNmU4NTUifQ=="/>
  </w:docVars>
  <w:rsids>
    <w:rsidRoot w:val="00235440"/>
    <w:rsid w:val="000857C8"/>
    <w:rsid w:val="00235440"/>
    <w:rsid w:val="00314493"/>
    <w:rsid w:val="00525302"/>
    <w:rsid w:val="00725A6A"/>
    <w:rsid w:val="0077509A"/>
    <w:rsid w:val="007776B0"/>
    <w:rsid w:val="0090122F"/>
    <w:rsid w:val="0090710B"/>
    <w:rsid w:val="00B85D51"/>
    <w:rsid w:val="00D31DD5"/>
    <w:rsid w:val="05F71026"/>
    <w:rsid w:val="0C0C0258"/>
    <w:rsid w:val="11851C0B"/>
    <w:rsid w:val="13CC58CF"/>
    <w:rsid w:val="17FE0021"/>
    <w:rsid w:val="1D073E9B"/>
    <w:rsid w:val="260704EC"/>
    <w:rsid w:val="28304227"/>
    <w:rsid w:val="2A9D7742"/>
    <w:rsid w:val="2D4F0846"/>
    <w:rsid w:val="2D5079D8"/>
    <w:rsid w:val="2D5D2100"/>
    <w:rsid w:val="31AA3DF5"/>
    <w:rsid w:val="36444E8E"/>
    <w:rsid w:val="37B207B5"/>
    <w:rsid w:val="390A2872"/>
    <w:rsid w:val="39280EE8"/>
    <w:rsid w:val="3A410516"/>
    <w:rsid w:val="3EB113B0"/>
    <w:rsid w:val="3F6525B0"/>
    <w:rsid w:val="3FC65745"/>
    <w:rsid w:val="462128E4"/>
    <w:rsid w:val="503126E8"/>
    <w:rsid w:val="58977827"/>
    <w:rsid w:val="62345F5D"/>
    <w:rsid w:val="6618187B"/>
    <w:rsid w:val="72372C38"/>
    <w:rsid w:val="74CA5D91"/>
    <w:rsid w:val="7717632F"/>
    <w:rsid w:val="789D27E0"/>
    <w:rsid w:val="7AC7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楷体_GB2312" w:eastAsia="楷体_GB2312"/>
      <w:sz w:val="3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2415</Words>
  <Characters>2522</Characters>
  <Lines>21</Lines>
  <Paragraphs>6</Paragraphs>
  <TotalTime>9</TotalTime>
  <ScaleCrop>false</ScaleCrop>
  <LinksUpToDate>false</LinksUpToDate>
  <CharactersWithSpaces>2599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2022-09-05T07:21:00Z</dcterms:created>
  <dc:creator>Administrator</dc:creator>
  <cp:lastModifiedBy>screat.</cp:lastModifiedBy>
  <dcterms:modified xsi:type="dcterms:W3CDTF">2023-03-14T00:58:39Z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28BD5269610A4189A8F692AAF47265CC</vt:lpwstr>
  </property>
</Properties>
</file>